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54" w:rsidRPr="003E4937" w:rsidRDefault="00CB5754" w:rsidP="00CB5754">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Arial Unicode MS" w:hAnsi="Arial" w:cs="Times New Roman"/>
          <w:b/>
          <w:color w:val="3366FF"/>
          <w:kern w:val="1"/>
          <w:sz w:val="24"/>
          <w:szCs w:val="24"/>
          <w:lang w:eastAsia="ar-SA"/>
        </w:rPr>
      </w:pPr>
      <w:r w:rsidRPr="00CB5754">
        <w:rPr>
          <w:rFonts w:ascii="Arial" w:eastAsia="Arial Unicode MS" w:hAnsi="Arial" w:cs="Times New Roman"/>
          <w:b/>
          <w:color w:val="3366FF"/>
          <w:kern w:val="1"/>
          <w:sz w:val="24"/>
          <w:szCs w:val="24"/>
          <w:lang w:eastAsia="ar-SA"/>
        </w:rPr>
        <w:t>Exemple d’utilisation d’un QCM formatif</w:t>
      </w:r>
      <w:r w:rsidRPr="003E4937">
        <w:rPr>
          <w:rFonts w:ascii="Arial" w:eastAsia="Arial Unicode MS" w:hAnsi="Arial" w:cs="Times New Roman"/>
          <w:b/>
          <w:color w:val="3366FF"/>
          <w:kern w:val="1"/>
          <w:sz w:val="24"/>
          <w:szCs w:val="24"/>
          <w:lang w:eastAsia="ar-SA"/>
        </w:rPr>
        <w:t xml:space="preserve"> en  seconde</w:t>
      </w:r>
    </w:p>
    <w:p w:rsidR="00CB5754" w:rsidRPr="003E4937" w:rsidRDefault="00CB5754" w:rsidP="00CB5754">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Arial Unicode MS" w:hAnsi="Arial" w:cs="Times New Roman"/>
          <w:b/>
          <w:color w:val="3366FF"/>
          <w:kern w:val="1"/>
          <w:sz w:val="24"/>
          <w:szCs w:val="24"/>
          <w:lang w:eastAsia="ar-SA"/>
        </w:rPr>
      </w:pPr>
      <w:r w:rsidRPr="003E4937">
        <w:rPr>
          <w:rFonts w:ascii="Arial" w:eastAsia="Arial Unicode MS" w:hAnsi="Arial" w:cs="Times New Roman"/>
          <w:b/>
          <w:color w:val="3366FF"/>
          <w:kern w:val="1"/>
          <w:sz w:val="24"/>
          <w:szCs w:val="24"/>
          <w:lang w:eastAsia="ar-SA"/>
        </w:rPr>
        <w:t xml:space="preserve"> </w:t>
      </w:r>
    </w:p>
    <w:p w:rsidR="00CB5754" w:rsidRPr="00CB5754" w:rsidRDefault="00CB5754" w:rsidP="00FC573B">
      <w:pPr>
        <w:jc w:val="both"/>
        <w:rPr>
          <w:rFonts w:ascii="Arial" w:hAnsi="Arial" w:cs="Arial"/>
          <w:sz w:val="24"/>
          <w:szCs w:val="24"/>
        </w:rPr>
      </w:pPr>
    </w:p>
    <w:p w:rsidR="00CB5754" w:rsidRPr="00995AEA" w:rsidRDefault="00CB5754" w:rsidP="00FC573B">
      <w:pPr>
        <w:jc w:val="both"/>
        <w:rPr>
          <w:rFonts w:ascii="Arial" w:hAnsi="Arial" w:cs="Arial"/>
          <w:color w:val="0033CC"/>
          <w:sz w:val="24"/>
          <w:szCs w:val="24"/>
        </w:rPr>
      </w:pPr>
      <w:r w:rsidRPr="00995AEA">
        <w:rPr>
          <w:rFonts w:ascii="Arial" w:hAnsi="Arial" w:cs="Arial"/>
          <w:color w:val="0033CC"/>
          <w:sz w:val="24"/>
          <w:szCs w:val="24"/>
        </w:rPr>
        <w:t>Contexte </w:t>
      </w:r>
      <w:r w:rsidR="00995AEA" w:rsidRPr="00995AEA">
        <w:rPr>
          <w:rFonts w:ascii="Arial" w:hAnsi="Arial" w:cs="Arial"/>
          <w:color w:val="0033CC"/>
          <w:sz w:val="24"/>
          <w:szCs w:val="24"/>
        </w:rPr>
        <w:t>: ce</w:t>
      </w:r>
      <w:r w:rsidR="00684D28" w:rsidRPr="00995AEA">
        <w:rPr>
          <w:rFonts w:ascii="Arial" w:hAnsi="Arial" w:cs="Arial"/>
          <w:color w:val="0033CC"/>
          <w:sz w:val="24"/>
          <w:szCs w:val="24"/>
        </w:rPr>
        <w:t xml:space="preserve"> QCM peut être donné en cours de  formation</w:t>
      </w:r>
      <w:r w:rsidR="00995AEA" w:rsidRPr="00995AEA">
        <w:rPr>
          <w:rFonts w:ascii="Arial" w:hAnsi="Arial" w:cs="Arial"/>
          <w:color w:val="0033CC"/>
          <w:sz w:val="24"/>
          <w:szCs w:val="24"/>
        </w:rPr>
        <w:t xml:space="preserve">. Il permet de vérifier que le texte est compris. </w:t>
      </w:r>
    </w:p>
    <w:p w:rsidR="00CB5754" w:rsidRPr="00CB5754" w:rsidRDefault="00CB5754" w:rsidP="00FC573B">
      <w:pPr>
        <w:jc w:val="both"/>
        <w:rPr>
          <w:rFonts w:ascii="Arial" w:hAnsi="Arial" w:cs="Arial"/>
          <w:sz w:val="24"/>
          <w:szCs w:val="24"/>
        </w:rPr>
      </w:pPr>
    </w:p>
    <w:p w:rsidR="00D92CF3" w:rsidRPr="00CB5754" w:rsidRDefault="006E33D9" w:rsidP="00FC573B">
      <w:pPr>
        <w:jc w:val="both"/>
        <w:rPr>
          <w:rFonts w:ascii="Arial" w:hAnsi="Arial" w:cs="Arial"/>
          <w:sz w:val="24"/>
          <w:szCs w:val="24"/>
        </w:rPr>
      </w:pPr>
      <w:r w:rsidRPr="00CB5754">
        <w:rPr>
          <w:rFonts w:ascii="Arial" w:hAnsi="Arial" w:cs="Arial"/>
          <w:sz w:val="24"/>
          <w:szCs w:val="24"/>
        </w:rPr>
        <w:t xml:space="preserve">Jusqu’en 1982, l’insuline utilisée par les diabétiques pour se soigner était extraite d’animaux comme le porc mais elle n’était pas toujours bien tolérée. </w:t>
      </w:r>
    </w:p>
    <w:p w:rsidR="006E33D9" w:rsidRDefault="006E33D9" w:rsidP="00FC573B">
      <w:pPr>
        <w:jc w:val="both"/>
        <w:rPr>
          <w:rFonts w:ascii="Arial" w:hAnsi="Arial" w:cs="Arial"/>
          <w:sz w:val="24"/>
          <w:szCs w:val="24"/>
        </w:rPr>
      </w:pPr>
      <w:r w:rsidRPr="00CB5754">
        <w:rPr>
          <w:rFonts w:ascii="Arial" w:hAnsi="Arial" w:cs="Arial"/>
          <w:sz w:val="24"/>
          <w:szCs w:val="24"/>
        </w:rPr>
        <w:t>Actuellement,</w:t>
      </w:r>
      <w:r w:rsidR="006B67EF">
        <w:rPr>
          <w:rFonts w:ascii="Arial" w:hAnsi="Arial" w:cs="Arial"/>
          <w:sz w:val="24"/>
          <w:szCs w:val="24"/>
        </w:rPr>
        <w:t xml:space="preserve"> pour éviter ce type de problèmes, </w:t>
      </w:r>
      <w:r w:rsidRPr="00CB5754">
        <w:rPr>
          <w:rFonts w:ascii="Arial" w:hAnsi="Arial" w:cs="Arial"/>
          <w:sz w:val="24"/>
          <w:szCs w:val="24"/>
        </w:rPr>
        <w:t xml:space="preserve"> l’insuline est produite par transgénèse de la façon suivante. Une portion d’ADN identifiée comme responsable de la production d’insuline est extraite d’une cellule humaine. D’autre part, les bactéries possèdent de petits chromosomes ou plasmides que l’on peut extraire de la cellule. On insère la portion d’ADN humaine dans ce plasmide et on l’injecte dans la bactérie. Les bactéries sont alors cultivées dans des bioréacteurs où elles se multiplient. </w:t>
      </w:r>
      <w:r w:rsidR="00FC573B" w:rsidRPr="00CB5754">
        <w:rPr>
          <w:rFonts w:ascii="Arial" w:hAnsi="Arial" w:cs="Arial"/>
          <w:sz w:val="24"/>
          <w:szCs w:val="24"/>
        </w:rPr>
        <w:t>L’insuline</w:t>
      </w:r>
      <w:r w:rsidR="00995AEA">
        <w:rPr>
          <w:rFonts w:ascii="Arial" w:hAnsi="Arial" w:cs="Arial"/>
          <w:sz w:val="24"/>
          <w:szCs w:val="24"/>
        </w:rPr>
        <w:t xml:space="preserve"> produite, identique à l’insuline humaine, </w:t>
      </w:r>
      <w:r w:rsidR="00FC573B" w:rsidRPr="00CB5754">
        <w:rPr>
          <w:rFonts w:ascii="Arial" w:hAnsi="Arial" w:cs="Arial"/>
          <w:sz w:val="24"/>
          <w:szCs w:val="24"/>
        </w:rPr>
        <w:t xml:space="preserve"> peut ensuite être extraite du milieu.</w:t>
      </w:r>
    </w:p>
    <w:p w:rsidR="00995AEA" w:rsidRPr="00CB5754" w:rsidRDefault="00995AEA" w:rsidP="00FC573B">
      <w:pPr>
        <w:jc w:val="both"/>
        <w:rPr>
          <w:rFonts w:ascii="Arial" w:hAnsi="Arial" w:cs="Arial"/>
          <w:sz w:val="24"/>
          <w:szCs w:val="24"/>
        </w:rPr>
      </w:pPr>
    </w:p>
    <w:p w:rsidR="00FC573B" w:rsidRPr="00CB5754" w:rsidRDefault="00196725" w:rsidP="00FC573B">
      <w:pPr>
        <w:jc w:val="both"/>
        <w:rPr>
          <w:rFonts w:ascii="Arial" w:hAnsi="Arial" w:cs="Arial"/>
          <w:sz w:val="24"/>
          <w:szCs w:val="24"/>
        </w:rPr>
      </w:pPr>
      <w:r>
        <w:rPr>
          <w:rFonts w:ascii="Arial" w:hAnsi="Arial" w:cs="Arial"/>
          <w:sz w:val="24"/>
          <w:szCs w:val="24"/>
        </w:rPr>
        <w:t>Cochez</w:t>
      </w:r>
      <w:bookmarkStart w:id="0" w:name="_GoBack"/>
      <w:bookmarkEnd w:id="0"/>
      <w:r w:rsidR="00FC573B" w:rsidRPr="00CB5754">
        <w:rPr>
          <w:rFonts w:ascii="Arial" w:hAnsi="Arial" w:cs="Arial"/>
          <w:sz w:val="24"/>
          <w:szCs w:val="24"/>
        </w:rPr>
        <w:t xml:space="preserve"> le ou les réponses exactes :</w:t>
      </w:r>
    </w:p>
    <w:p w:rsidR="00FC573B" w:rsidRPr="00CB5754" w:rsidRDefault="00FC573B" w:rsidP="00FC573B">
      <w:pPr>
        <w:pStyle w:val="Paragraphedeliste"/>
        <w:numPr>
          <w:ilvl w:val="0"/>
          <w:numId w:val="1"/>
        </w:numPr>
        <w:jc w:val="both"/>
        <w:rPr>
          <w:rFonts w:ascii="Arial" w:hAnsi="Arial" w:cs="Arial"/>
          <w:sz w:val="24"/>
          <w:szCs w:val="24"/>
        </w:rPr>
      </w:pPr>
      <w:r w:rsidRPr="00CB5754">
        <w:rPr>
          <w:rFonts w:ascii="Arial" w:hAnsi="Arial" w:cs="Arial"/>
          <w:sz w:val="24"/>
          <w:szCs w:val="24"/>
        </w:rPr>
        <w:t xml:space="preserve">L’organisme modifié par transgénèse est l’homme. </w:t>
      </w:r>
    </w:p>
    <w:p w:rsidR="00FC573B" w:rsidRPr="00CB5754" w:rsidRDefault="00FC573B" w:rsidP="00FC573B">
      <w:pPr>
        <w:pStyle w:val="Paragraphedeliste"/>
        <w:numPr>
          <w:ilvl w:val="0"/>
          <w:numId w:val="1"/>
        </w:numPr>
        <w:jc w:val="both"/>
        <w:rPr>
          <w:rFonts w:ascii="Arial" w:hAnsi="Arial" w:cs="Arial"/>
          <w:sz w:val="24"/>
          <w:szCs w:val="24"/>
        </w:rPr>
      </w:pPr>
      <w:r w:rsidRPr="00CB5754">
        <w:rPr>
          <w:rFonts w:ascii="Arial" w:hAnsi="Arial" w:cs="Arial"/>
          <w:sz w:val="24"/>
          <w:szCs w:val="24"/>
        </w:rPr>
        <w:t xml:space="preserve">De l’insuline a été transférée de la cellule humaine à la bactérie. </w:t>
      </w:r>
    </w:p>
    <w:p w:rsidR="00FC573B" w:rsidRPr="00CB5754" w:rsidRDefault="00FC573B" w:rsidP="00FC573B">
      <w:pPr>
        <w:pStyle w:val="Paragraphedeliste"/>
        <w:numPr>
          <w:ilvl w:val="0"/>
          <w:numId w:val="1"/>
        </w:numPr>
        <w:jc w:val="both"/>
        <w:rPr>
          <w:rFonts w:ascii="Arial" w:hAnsi="Arial" w:cs="Arial"/>
          <w:sz w:val="24"/>
          <w:szCs w:val="24"/>
        </w:rPr>
      </w:pPr>
      <w:r w:rsidRPr="00CB5754">
        <w:rPr>
          <w:rFonts w:ascii="Arial" w:hAnsi="Arial" w:cs="Arial"/>
          <w:sz w:val="24"/>
          <w:szCs w:val="24"/>
        </w:rPr>
        <w:t xml:space="preserve">Les bactéries ont fabriqué de l’insuline à partir de l’information portée par le fragment d’ADN humain. </w:t>
      </w:r>
    </w:p>
    <w:p w:rsidR="00FC573B" w:rsidRDefault="004B2C1C" w:rsidP="00FC573B">
      <w:pPr>
        <w:pStyle w:val="Paragraphedeliste"/>
        <w:numPr>
          <w:ilvl w:val="0"/>
          <w:numId w:val="1"/>
        </w:numPr>
        <w:jc w:val="both"/>
        <w:rPr>
          <w:rFonts w:ascii="Arial" w:hAnsi="Arial" w:cs="Arial"/>
          <w:sz w:val="24"/>
          <w:szCs w:val="24"/>
        </w:rPr>
      </w:pPr>
      <w:r w:rsidRPr="00CB5754">
        <w:rPr>
          <w:rFonts w:ascii="Arial" w:hAnsi="Arial" w:cs="Arial"/>
          <w:sz w:val="24"/>
          <w:szCs w:val="24"/>
        </w:rPr>
        <w:t xml:space="preserve">L’insuline fabriquée ne sera pas mieux tolérée par le diabétique que l’insuline de porc parce qu’elle est fabriquée par une bactérie. </w:t>
      </w:r>
    </w:p>
    <w:p w:rsidR="00CB5754" w:rsidRDefault="00CB5754" w:rsidP="00CB5754">
      <w:pPr>
        <w:ind w:left="360"/>
        <w:jc w:val="both"/>
        <w:rPr>
          <w:rFonts w:ascii="Arial" w:hAnsi="Arial" w:cs="Arial"/>
          <w:sz w:val="24"/>
          <w:szCs w:val="24"/>
        </w:rPr>
      </w:pPr>
    </w:p>
    <w:p w:rsidR="00CB5754" w:rsidRPr="00CB5754" w:rsidRDefault="00CB5754" w:rsidP="00CB5754">
      <w:pPr>
        <w:ind w:left="360"/>
        <w:jc w:val="both"/>
        <w:rPr>
          <w:rFonts w:ascii="Arial" w:hAnsi="Arial" w:cs="Arial"/>
          <w:sz w:val="24"/>
          <w:szCs w:val="24"/>
        </w:rPr>
      </w:pPr>
      <w:r>
        <w:rPr>
          <w:rFonts w:ascii="Arial" w:hAnsi="Arial" w:cs="Arial"/>
          <w:sz w:val="24"/>
          <w:szCs w:val="24"/>
        </w:rPr>
        <w:t>A : FAUX     B : FAUX    C : VRAI   D : FAUX</w:t>
      </w:r>
    </w:p>
    <w:p w:rsidR="006E33D9" w:rsidRPr="00CB5754" w:rsidRDefault="006E33D9" w:rsidP="00FC573B">
      <w:pPr>
        <w:jc w:val="both"/>
        <w:rPr>
          <w:sz w:val="24"/>
          <w:szCs w:val="24"/>
        </w:rPr>
      </w:pPr>
    </w:p>
    <w:sectPr w:rsidR="006E33D9" w:rsidRPr="00CB5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97D74"/>
    <w:multiLevelType w:val="hybridMultilevel"/>
    <w:tmpl w:val="AA340D5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D9"/>
    <w:rsid w:val="00196725"/>
    <w:rsid w:val="004B2C1C"/>
    <w:rsid w:val="00684D28"/>
    <w:rsid w:val="006B67EF"/>
    <w:rsid w:val="006E33D9"/>
    <w:rsid w:val="00995AEA"/>
    <w:rsid w:val="00CB5754"/>
    <w:rsid w:val="00D92CF3"/>
    <w:rsid w:val="00FC5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5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5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208</Words>
  <Characters>1147</Characters>
  <Application>Microsoft Office Word</Application>
  <DocSecurity>0</DocSecurity>
  <Lines>9</Lines>
  <Paragraphs>2</Paragraphs>
  <ScaleCrop>false</ScaleCrop>
  <Company>Hewlett-Packard</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Claire</dc:creator>
  <cp:lastModifiedBy>pela</cp:lastModifiedBy>
  <cp:revision>8</cp:revision>
  <dcterms:created xsi:type="dcterms:W3CDTF">2012-12-11T18:31:00Z</dcterms:created>
  <dcterms:modified xsi:type="dcterms:W3CDTF">2013-01-23T16:16:00Z</dcterms:modified>
</cp:coreProperties>
</file>